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pageBreakBefore w:val="0"/>
        <w:rPr/>
      </w:pPr>
      <w:r w:rsidDel="00000000" w:rsidR="00000000" w:rsidRPr="00000000">
        <w:rPr>
          <w:rtl w:val="0"/>
        </w:rPr>
        <w:t xml:space="preserve">Kategorie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Kosmetika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Oftalmologie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Dermatologie</w:t>
      </w:r>
    </w:p>
    <w:p w:rsidR="00000000" w:rsidDel="00000000" w:rsidP="00000000" w:rsidRDefault="00000000" w:rsidRPr="00000000" w14:paraId="00000005">
      <w:pPr>
        <w:pStyle w:val="Heading1"/>
        <w:pageBreakBefore w:val="0"/>
        <w:rPr/>
      </w:pPr>
      <w:r w:rsidDel="00000000" w:rsidR="00000000" w:rsidRPr="00000000">
        <w:rPr>
          <w:rtl w:val="0"/>
        </w:rPr>
        <w:t xml:space="preserve">Nadpis v hlavičce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Kufr</w:t>
      </w:r>
      <w:r w:rsidDel="00000000" w:rsidR="00000000" w:rsidRPr="00000000">
        <w:rPr>
          <w:rtl w:val="0"/>
        </w:rPr>
        <w:t xml:space="preserve"> na přístroj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1"/>
        <w:pageBreakBefore w:val="0"/>
        <w:rPr/>
      </w:pPr>
      <w:r w:rsidDel="00000000" w:rsidR="00000000" w:rsidRPr="00000000">
        <w:rPr>
          <w:rtl w:val="0"/>
        </w:rPr>
        <w:t xml:space="preserve">Základní informace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Kufr pro přenos přístrojů </w:t>
      </w:r>
      <w:commentRangeStart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JETT PLASMA LIFT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commentRangeStart w:id="1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JETT PLASMA LIFT PROFI</w:t>
      </w:r>
      <w:commentRangeEnd w:id="1"/>
      <w:r w:rsidDel="00000000" w:rsidR="00000000" w:rsidRPr="00000000">
        <w:commentReference w:id="1"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nebo </w:t>
      </w:r>
      <w:commentRangeStart w:id="2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JETT PLASMA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LIFT MEDICAL</w:t>
      </w:r>
      <w:commentRangeEnd w:id="2"/>
      <w:r w:rsidDel="00000000" w:rsidR="00000000" w:rsidRPr="00000000">
        <w:commentReference w:id="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Vnitřní měkké </w:t>
      </w:r>
      <w:r w:rsidDel="00000000" w:rsidR="00000000" w:rsidRPr="00000000">
        <w:rPr>
          <w:rtl w:val="0"/>
        </w:rPr>
        <w:t xml:space="preserve">polstrování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pro bezpečn</w:t>
      </w:r>
      <w:r w:rsidDel="00000000" w:rsidR="00000000" w:rsidRPr="00000000">
        <w:rPr>
          <w:rtl w:val="0"/>
        </w:rPr>
        <w:t xml:space="preserve">é přenášení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přístroje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Prostor pro uložení příslušenství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Kompaktní velikost</w:t>
      </w:r>
    </w:p>
    <w:p w:rsidR="00000000" w:rsidDel="00000000" w:rsidP="00000000" w:rsidRDefault="00000000" w:rsidRPr="00000000" w14:paraId="0000000C">
      <w:pPr>
        <w:pStyle w:val="Heading1"/>
        <w:pageBreakBefore w:val="0"/>
        <w:rPr/>
      </w:pPr>
      <w:r w:rsidDel="00000000" w:rsidR="00000000" w:rsidRPr="00000000">
        <w:rPr>
          <w:rtl w:val="0"/>
        </w:rPr>
        <w:t xml:space="preserve">Popis produktu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Cestujete-li s přístrojem nebo pokud jej přenášíte, určitě využijete kompaktní kufřík, do kterého vložíte přístroj i jeho vybavení.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Kufřík je zevnitř vypolstrován molitanovou pěnou, která chrání přístroj před nárazy a kontaktem s dalším vybavením (adaptér, kabely, aplikátory…) a tak jej chrání před poškozením.</w:t>
      </w:r>
    </w:p>
    <w:p w:rsidR="00000000" w:rsidDel="00000000" w:rsidP="00000000" w:rsidRDefault="00000000" w:rsidRPr="00000000" w14:paraId="0000000F">
      <w:pPr>
        <w:pStyle w:val="Heading1"/>
        <w:pageBreakBefore w:val="0"/>
        <w:rPr/>
      </w:pPr>
      <w:r w:rsidDel="00000000" w:rsidR="00000000" w:rsidRPr="00000000">
        <w:rPr>
          <w:rtl w:val="0"/>
        </w:rPr>
        <w:t xml:space="preserve">Cross sell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JETT PLASMA LIFT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JETT PLASMA LIFT MEDICAL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JETT PLASMA LIFT PROFI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JETT Plasma Devices" w:id="0" w:date="2019-08-20T13:57:51Z"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odkaz na produkt</w:t>
      </w:r>
    </w:p>
  </w:comment>
  <w:comment w:author="JETT Plasma Devices" w:id="2" w:date="2019-08-20T13:57:42Z"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odkaz na produkt</w:t>
      </w:r>
    </w:p>
  </w:comment>
  <w:comment w:author="JETT Plasma Devices" w:id="1" w:date="2019-08-20T13:57:43Z"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odkaz na produkt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